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7F1" w:rsidRDefault="00F607F1" w:rsidP="00F607F1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The </w:t>
      </w:r>
      <w:r w:rsidRPr="00DC5974">
        <w:rPr>
          <w:rFonts w:ascii="Arial" w:hAnsi="Arial" w:cs="Arial"/>
          <w:b/>
          <w:sz w:val="28"/>
          <w:szCs w:val="28"/>
        </w:rPr>
        <w:t>Diane and Henry Ward Family Scholarship Fund</w:t>
      </w:r>
    </w:p>
    <w:p w:rsidR="00F607F1" w:rsidRDefault="00F607F1" w:rsidP="00F607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GUIDELINES</w:t>
      </w:r>
    </w:p>
    <w:p w:rsidR="00F607F1" w:rsidRDefault="00A511AD" w:rsidP="00F607F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noProof/>
          <w:color w:val="6600C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-405765</wp:posOffset>
                </wp:positionH>
                <wp:positionV relativeFrom="paragraph">
                  <wp:posOffset>85090</wp:posOffset>
                </wp:positionV>
                <wp:extent cx="6840855" cy="173355"/>
                <wp:effectExtent l="13335" t="8890" r="13335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855" cy="173355"/>
                        </a:xfrm>
                        <a:prstGeom prst="rect">
                          <a:avLst/>
                        </a:prstGeom>
                        <a:solidFill>
                          <a:srgbClr val="0033CC"/>
                        </a:solidFill>
                        <a:ln w="9525">
                          <a:solidFill>
                            <a:srgbClr val="66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7F1" w:rsidRDefault="00F607F1" w:rsidP="00F607F1">
                            <w:pPr>
                              <w:tabs>
                                <w:tab w:val="left" w:pos="6783"/>
                              </w:tabs>
                              <w:rPr>
                                <w:color w:val="8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31.95pt;margin-top:6.7pt;width:538.65pt;height:1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" fillcolor="#03c" strokecolor="#60f">
                <v:textbox>
                  <w:txbxContent>
                    <w:p w:rsidR="00F607F1" w:rsidRDefault="00F607F1" w:rsidP="00F607F1">
                      <w:pPr>
                        <w:tabs>
                          <w:tab w:val="left" w:pos="6783"/>
                        </w:tabs>
                        <w:rPr>
                          <w:color w:val="8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607F1" w:rsidRDefault="00F607F1" w:rsidP="00F607F1">
      <w:pPr>
        <w:jc w:val="center"/>
        <w:rPr>
          <w:rFonts w:ascii="Arial" w:hAnsi="Arial" w:cs="Arial"/>
          <w:b/>
        </w:rPr>
      </w:pPr>
    </w:p>
    <w:p w:rsidR="00F607F1" w:rsidRDefault="00F607F1" w:rsidP="00F607F1">
      <w:pPr>
        <w:rPr>
          <w:rFonts w:ascii="Arial" w:hAnsi="Arial" w:cs="Arial"/>
          <w:sz w:val="20"/>
        </w:rPr>
      </w:pPr>
    </w:p>
    <w:p w:rsidR="00F607F1" w:rsidRPr="00DC5974" w:rsidRDefault="00F607F1" w:rsidP="00F607F1">
      <w:pPr>
        <w:rPr>
          <w:rFonts w:ascii="Arial" w:hAnsi="Arial" w:cs="Arial"/>
          <w:sz w:val="20"/>
        </w:rPr>
      </w:pPr>
    </w:p>
    <w:p w:rsidR="00F607F1" w:rsidRDefault="008E53D8" w:rsidP="00F607F1">
      <w:pPr>
        <w:autoSpaceDE w:val="0"/>
        <w:autoSpaceDN w:val="0"/>
        <w:adjustRightInd w:val="0"/>
        <w:rPr>
          <w:rFonts w:ascii="Arial" w:hAnsi="Arial" w:cs="Arial"/>
          <w:b/>
          <w:sz w:val="20"/>
          <w:u w:val="single"/>
        </w:rPr>
      </w:pPr>
      <w:r w:rsidRPr="00B61B1A">
        <w:rPr>
          <w:rFonts w:ascii="Arial" w:hAnsi="Arial" w:cs="Arial"/>
          <w:b/>
          <w:sz w:val="20"/>
          <w:u w:val="single"/>
        </w:rPr>
        <w:t>Eligibility</w:t>
      </w:r>
    </w:p>
    <w:p w:rsidR="00F607F1" w:rsidRPr="00B61B1A" w:rsidRDefault="00F607F1" w:rsidP="00F607F1">
      <w:pPr>
        <w:autoSpaceDE w:val="0"/>
        <w:autoSpaceDN w:val="0"/>
        <w:adjustRightInd w:val="0"/>
        <w:rPr>
          <w:rFonts w:ascii="Arial" w:hAnsi="Arial" w:cs="Arial"/>
          <w:b/>
          <w:sz w:val="20"/>
          <w:u w:val="single"/>
        </w:rPr>
      </w:pPr>
    </w:p>
    <w:p w:rsidR="00F607F1" w:rsidRDefault="00F607F1" w:rsidP="00F607F1">
      <w:pPr>
        <w:numPr>
          <w:ilvl w:val="0"/>
          <w:numId w:val="2"/>
        </w:numPr>
        <w:autoSpaceDE w:val="0"/>
        <w:autoSpaceDN w:val="0"/>
        <w:adjustRightInd w:val="0"/>
        <w:ind w:left="720"/>
        <w:rPr>
          <w:rFonts w:ascii="Arial" w:hAnsi="Arial" w:cs="Arial"/>
          <w:sz w:val="20"/>
        </w:rPr>
      </w:pPr>
      <w:r w:rsidRPr="00DC5974">
        <w:rPr>
          <w:rFonts w:ascii="Arial" w:hAnsi="Arial" w:cs="Arial"/>
          <w:sz w:val="20"/>
        </w:rPr>
        <w:t>The Diane and Henry Ward Family Scholarship Fund provides scholarships for</w:t>
      </w:r>
      <w:r>
        <w:rPr>
          <w:rFonts w:ascii="Arial" w:hAnsi="Arial" w:cs="Arial"/>
          <w:sz w:val="20"/>
        </w:rPr>
        <w:t xml:space="preserve"> </w:t>
      </w:r>
      <w:r w:rsidRPr="00DC5974">
        <w:rPr>
          <w:rFonts w:ascii="Arial" w:hAnsi="Arial" w:cs="Arial"/>
          <w:sz w:val="20"/>
        </w:rPr>
        <w:t>graduating seniors from any high school in Erie County, PA.</w:t>
      </w:r>
      <w:r>
        <w:rPr>
          <w:rFonts w:ascii="Arial" w:hAnsi="Arial" w:cs="Arial"/>
          <w:sz w:val="20"/>
        </w:rPr>
        <w:br/>
      </w:r>
    </w:p>
    <w:p w:rsidR="00F607F1" w:rsidRDefault="00F607F1" w:rsidP="00F607F1">
      <w:pPr>
        <w:numPr>
          <w:ilvl w:val="0"/>
          <w:numId w:val="2"/>
        </w:numPr>
        <w:autoSpaceDE w:val="0"/>
        <w:autoSpaceDN w:val="0"/>
        <w:adjustRightInd w:val="0"/>
        <w:ind w:left="720"/>
        <w:rPr>
          <w:rFonts w:ascii="Arial" w:hAnsi="Arial" w:cs="Arial"/>
          <w:sz w:val="20"/>
        </w:rPr>
      </w:pPr>
      <w:r w:rsidRPr="00DC5974">
        <w:rPr>
          <w:rFonts w:ascii="Arial" w:hAnsi="Arial" w:cs="Arial"/>
          <w:sz w:val="20"/>
        </w:rPr>
        <w:t>Scholarship recipients must be graduates of a high school in Erie County, PA</w:t>
      </w:r>
      <w:r>
        <w:rPr>
          <w:rFonts w:ascii="Arial" w:hAnsi="Arial" w:cs="Arial"/>
          <w:sz w:val="20"/>
        </w:rPr>
        <w:t xml:space="preserve"> </w:t>
      </w:r>
      <w:r w:rsidRPr="00DC5974">
        <w:rPr>
          <w:rFonts w:ascii="Arial" w:hAnsi="Arial" w:cs="Arial"/>
          <w:sz w:val="20"/>
        </w:rPr>
        <w:t>and be residents of Erie County, PA.</w:t>
      </w:r>
      <w:r>
        <w:rPr>
          <w:rFonts w:ascii="Arial" w:hAnsi="Arial" w:cs="Arial"/>
          <w:sz w:val="20"/>
        </w:rPr>
        <w:br/>
      </w:r>
    </w:p>
    <w:p w:rsidR="00F607F1" w:rsidRDefault="00F607F1" w:rsidP="00F607F1">
      <w:pPr>
        <w:numPr>
          <w:ilvl w:val="0"/>
          <w:numId w:val="2"/>
        </w:numPr>
        <w:autoSpaceDE w:val="0"/>
        <w:autoSpaceDN w:val="0"/>
        <w:adjustRightInd w:val="0"/>
        <w:ind w:left="720"/>
        <w:rPr>
          <w:rFonts w:ascii="Arial" w:hAnsi="Arial" w:cs="Arial"/>
          <w:sz w:val="20"/>
        </w:rPr>
      </w:pPr>
      <w:r w:rsidRPr="00DC5974">
        <w:rPr>
          <w:rFonts w:ascii="Arial" w:hAnsi="Arial" w:cs="Arial"/>
          <w:sz w:val="20"/>
        </w:rPr>
        <w:t>Scholarship recipients must be pursuing a degree in the healthcare field.</w:t>
      </w:r>
      <w:r>
        <w:rPr>
          <w:rFonts w:ascii="Arial" w:hAnsi="Arial" w:cs="Arial"/>
          <w:sz w:val="20"/>
        </w:rPr>
        <w:br/>
      </w:r>
    </w:p>
    <w:p w:rsidR="00F607F1" w:rsidRDefault="00F607F1" w:rsidP="00F607F1">
      <w:pPr>
        <w:numPr>
          <w:ilvl w:val="0"/>
          <w:numId w:val="2"/>
        </w:numPr>
        <w:autoSpaceDE w:val="0"/>
        <w:autoSpaceDN w:val="0"/>
        <w:adjustRightInd w:val="0"/>
        <w:ind w:left="720"/>
        <w:rPr>
          <w:rFonts w:ascii="Arial" w:hAnsi="Arial" w:cs="Arial"/>
          <w:sz w:val="20"/>
        </w:rPr>
      </w:pPr>
      <w:r w:rsidRPr="00DC5974">
        <w:rPr>
          <w:rFonts w:ascii="Arial" w:hAnsi="Arial" w:cs="Arial"/>
          <w:sz w:val="20"/>
        </w:rPr>
        <w:t>Scholarship recipients must have an acceptance letter from an accredited</w:t>
      </w:r>
      <w:r>
        <w:rPr>
          <w:rFonts w:ascii="Arial" w:hAnsi="Arial" w:cs="Arial"/>
          <w:sz w:val="20"/>
        </w:rPr>
        <w:t xml:space="preserve"> </w:t>
      </w:r>
      <w:r w:rsidRPr="00DC5974">
        <w:rPr>
          <w:rFonts w:ascii="Arial" w:hAnsi="Arial" w:cs="Arial"/>
          <w:sz w:val="20"/>
        </w:rPr>
        <w:t>institution including two and four year colleges.</w:t>
      </w:r>
      <w:r>
        <w:rPr>
          <w:rFonts w:ascii="Arial" w:hAnsi="Arial" w:cs="Arial"/>
          <w:sz w:val="20"/>
        </w:rPr>
        <w:br/>
      </w:r>
    </w:p>
    <w:p w:rsidR="00F607F1" w:rsidRPr="00DC5974" w:rsidRDefault="00F607F1" w:rsidP="00F607F1">
      <w:pPr>
        <w:numPr>
          <w:ilvl w:val="0"/>
          <w:numId w:val="2"/>
        </w:numPr>
        <w:autoSpaceDE w:val="0"/>
        <w:autoSpaceDN w:val="0"/>
        <w:adjustRightInd w:val="0"/>
        <w:ind w:left="720"/>
        <w:rPr>
          <w:rFonts w:ascii="Arial" w:hAnsi="Arial" w:cs="Arial"/>
          <w:sz w:val="20"/>
        </w:rPr>
      </w:pPr>
      <w:r w:rsidRPr="00DC5974">
        <w:rPr>
          <w:rFonts w:ascii="Arial" w:hAnsi="Arial" w:cs="Arial"/>
          <w:sz w:val="20"/>
        </w:rPr>
        <w:t>Scholarship recipients must have an acceptance letter from the school</w:t>
      </w:r>
      <w:r>
        <w:rPr>
          <w:rFonts w:ascii="Arial" w:hAnsi="Arial" w:cs="Arial"/>
          <w:sz w:val="20"/>
        </w:rPr>
        <w:t xml:space="preserve"> </w:t>
      </w:r>
      <w:r w:rsidRPr="00DC5974">
        <w:rPr>
          <w:rFonts w:ascii="Arial" w:hAnsi="Arial" w:cs="Arial"/>
          <w:sz w:val="20"/>
        </w:rPr>
        <w:t>administration verifying attendance.</w:t>
      </w:r>
    </w:p>
    <w:p w:rsidR="00F607F1" w:rsidRDefault="00F607F1" w:rsidP="00F607F1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F607F1" w:rsidRPr="00B61B1A" w:rsidRDefault="00F607F1" w:rsidP="00F607F1">
      <w:pPr>
        <w:autoSpaceDE w:val="0"/>
        <w:autoSpaceDN w:val="0"/>
        <w:adjustRightInd w:val="0"/>
        <w:rPr>
          <w:rFonts w:ascii="Arial" w:hAnsi="Arial" w:cs="Arial"/>
          <w:b/>
          <w:sz w:val="20"/>
          <w:u w:val="single"/>
        </w:rPr>
      </w:pPr>
      <w:r w:rsidRPr="00B61B1A">
        <w:rPr>
          <w:rFonts w:ascii="Arial" w:hAnsi="Arial" w:cs="Arial"/>
          <w:b/>
          <w:sz w:val="20"/>
          <w:u w:val="single"/>
        </w:rPr>
        <w:t>Criteria</w:t>
      </w:r>
    </w:p>
    <w:p w:rsidR="00F607F1" w:rsidRDefault="00F607F1" w:rsidP="00F607F1">
      <w:pPr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="Arial" w:hAnsi="Arial" w:cs="Arial"/>
          <w:sz w:val="20"/>
        </w:rPr>
      </w:pPr>
      <w:r w:rsidRPr="00DC5974">
        <w:rPr>
          <w:rFonts w:ascii="Arial" w:hAnsi="Arial" w:cs="Arial"/>
          <w:sz w:val="20"/>
        </w:rPr>
        <w:t>Grade Point Average — Applicants must have at least a 3.0 GPA on a 4.0 scale.</w:t>
      </w:r>
      <w:r>
        <w:rPr>
          <w:rFonts w:ascii="Arial" w:hAnsi="Arial" w:cs="Arial"/>
          <w:sz w:val="20"/>
        </w:rPr>
        <w:br/>
      </w:r>
    </w:p>
    <w:p w:rsidR="00F607F1" w:rsidRPr="00D12A71" w:rsidRDefault="00F607F1" w:rsidP="00F607F1">
      <w:pPr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="Arial" w:hAnsi="Arial" w:cs="Arial"/>
          <w:sz w:val="20"/>
        </w:rPr>
      </w:pPr>
      <w:r w:rsidRPr="00D12A71">
        <w:rPr>
          <w:rFonts w:ascii="Arial" w:hAnsi="Arial" w:cs="Arial"/>
          <w:sz w:val="20"/>
        </w:rPr>
        <w:t>Applicants must be enrolled in an accredited university or commun</w:t>
      </w:r>
      <w:r>
        <w:rPr>
          <w:rFonts w:ascii="Arial" w:hAnsi="Arial" w:cs="Arial"/>
          <w:sz w:val="20"/>
        </w:rPr>
        <w:t>i</w:t>
      </w:r>
      <w:r w:rsidRPr="00D12A71">
        <w:rPr>
          <w:rFonts w:ascii="Arial" w:hAnsi="Arial" w:cs="Arial"/>
          <w:sz w:val="20"/>
        </w:rPr>
        <w:t>ty college located in the U</w:t>
      </w:r>
      <w:r>
        <w:rPr>
          <w:rFonts w:ascii="Arial" w:hAnsi="Arial" w:cs="Arial"/>
          <w:sz w:val="20"/>
        </w:rPr>
        <w:t>.S</w:t>
      </w:r>
      <w:r w:rsidRPr="00D12A71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br/>
      </w:r>
    </w:p>
    <w:p w:rsidR="00F607F1" w:rsidRPr="00D12A71" w:rsidRDefault="00F607F1" w:rsidP="00F607F1">
      <w:pPr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="Arial" w:hAnsi="Arial" w:cs="Arial"/>
          <w:sz w:val="20"/>
        </w:rPr>
      </w:pPr>
      <w:r w:rsidRPr="00D12A71">
        <w:rPr>
          <w:rFonts w:ascii="Arial" w:hAnsi="Arial" w:cs="Arial"/>
          <w:sz w:val="20"/>
        </w:rPr>
        <w:t>Scholarships will be awarded to students based on financial need and scholastic achievement. High school transcripts must be included.</w:t>
      </w:r>
      <w:r>
        <w:rPr>
          <w:rFonts w:ascii="Arial" w:hAnsi="Arial" w:cs="Arial"/>
          <w:sz w:val="20"/>
        </w:rPr>
        <w:br/>
      </w:r>
    </w:p>
    <w:p w:rsidR="00F607F1" w:rsidRDefault="00F607F1" w:rsidP="00F607F1">
      <w:pPr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All</w:t>
      </w:r>
      <w:r w:rsidRPr="00DC5974">
        <w:rPr>
          <w:rFonts w:ascii="Arial" w:hAnsi="Arial" w:cs="Arial"/>
          <w:sz w:val="20"/>
        </w:rPr>
        <w:t xml:space="preserve"> applicants must be a US. citizen or hold an official U.S. work authorization.</w:t>
      </w:r>
    </w:p>
    <w:p w:rsidR="00F607F1" w:rsidRDefault="00F607F1" w:rsidP="00F607F1">
      <w:pPr>
        <w:autoSpaceDE w:val="0"/>
        <w:autoSpaceDN w:val="0"/>
        <w:adjustRightInd w:val="0"/>
        <w:ind w:left="720"/>
        <w:rPr>
          <w:rFonts w:ascii="Arial" w:hAnsi="Arial" w:cs="Arial"/>
          <w:sz w:val="20"/>
        </w:rPr>
      </w:pPr>
    </w:p>
    <w:p w:rsidR="00F607F1" w:rsidRDefault="00F607F1" w:rsidP="00F607F1">
      <w:pPr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="Arial" w:hAnsi="Arial" w:cs="Arial"/>
          <w:sz w:val="20"/>
        </w:rPr>
      </w:pPr>
      <w:r w:rsidRPr="00DC5974">
        <w:rPr>
          <w:rFonts w:ascii="Arial" w:hAnsi="Arial" w:cs="Arial"/>
          <w:sz w:val="20"/>
        </w:rPr>
        <w:t>Applicants must have an excellent attendance record, demonstrated commitment</w:t>
      </w:r>
      <w:r>
        <w:rPr>
          <w:rFonts w:ascii="Arial" w:hAnsi="Arial" w:cs="Arial"/>
          <w:sz w:val="20"/>
        </w:rPr>
        <w:t xml:space="preserve"> </w:t>
      </w:r>
      <w:r w:rsidRPr="00DC5974">
        <w:rPr>
          <w:rFonts w:ascii="Arial" w:hAnsi="Arial" w:cs="Arial"/>
          <w:sz w:val="20"/>
        </w:rPr>
        <w:t>to community service and have a demonstrated need for financial support. An</w:t>
      </w:r>
      <w:r>
        <w:rPr>
          <w:rFonts w:ascii="Arial" w:hAnsi="Arial" w:cs="Arial"/>
          <w:sz w:val="20"/>
        </w:rPr>
        <w:t xml:space="preserve"> </w:t>
      </w:r>
      <w:r w:rsidRPr="00DC5974">
        <w:rPr>
          <w:rFonts w:ascii="Arial" w:hAnsi="Arial" w:cs="Arial"/>
          <w:sz w:val="20"/>
        </w:rPr>
        <w:t>academic letter of recommendation must accompany the</w:t>
      </w:r>
      <w:r>
        <w:rPr>
          <w:rFonts w:ascii="Arial" w:hAnsi="Arial" w:cs="Arial"/>
          <w:sz w:val="20"/>
        </w:rPr>
        <w:t xml:space="preserve"> </w:t>
      </w:r>
      <w:r w:rsidRPr="00DC5974">
        <w:rPr>
          <w:rFonts w:ascii="Arial" w:hAnsi="Arial" w:cs="Arial"/>
          <w:sz w:val="20"/>
        </w:rPr>
        <w:t>application.</w:t>
      </w:r>
      <w:r>
        <w:rPr>
          <w:rFonts w:ascii="Arial" w:hAnsi="Arial" w:cs="Arial"/>
          <w:sz w:val="20"/>
        </w:rPr>
        <w:br/>
      </w:r>
    </w:p>
    <w:p w:rsidR="00F607F1" w:rsidRDefault="00F607F1" w:rsidP="00F607F1">
      <w:pPr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="Arial" w:hAnsi="Arial" w:cs="Arial"/>
          <w:sz w:val="20"/>
        </w:rPr>
      </w:pPr>
      <w:r w:rsidRPr="00DC5974">
        <w:rPr>
          <w:rFonts w:ascii="Arial" w:hAnsi="Arial" w:cs="Arial"/>
          <w:sz w:val="20"/>
        </w:rPr>
        <w:t>Applicants must submit a completed application as well as an essay of no more</w:t>
      </w:r>
      <w:r>
        <w:rPr>
          <w:rFonts w:ascii="Arial" w:hAnsi="Arial" w:cs="Arial"/>
          <w:sz w:val="20"/>
        </w:rPr>
        <w:t xml:space="preserve"> </w:t>
      </w:r>
      <w:r w:rsidRPr="00DC5974">
        <w:rPr>
          <w:rFonts w:ascii="Arial" w:hAnsi="Arial" w:cs="Arial"/>
          <w:sz w:val="20"/>
        </w:rPr>
        <w:t xml:space="preserve">than 250 words </w:t>
      </w:r>
      <w:r>
        <w:rPr>
          <w:rFonts w:ascii="Arial" w:hAnsi="Arial" w:cs="Arial"/>
          <w:sz w:val="20"/>
        </w:rPr>
        <w:t>d</w:t>
      </w:r>
      <w:r w:rsidRPr="00DC5974">
        <w:rPr>
          <w:rFonts w:ascii="Arial" w:hAnsi="Arial" w:cs="Arial"/>
          <w:sz w:val="20"/>
        </w:rPr>
        <w:t>escribing how this scholarship grant will affect their education</w:t>
      </w:r>
      <w:r>
        <w:rPr>
          <w:rFonts w:ascii="Arial" w:hAnsi="Arial" w:cs="Arial"/>
          <w:sz w:val="20"/>
        </w:rPr>
        <w:t xml:space="preserve"> </w:t>
      </w:r>
      <w:r w:rsidRPr="00DC5974">
        <w:rPr>
          <w:rFonts w:ascii="Arial" w:hAnsi="Arial" w:cs="Arial"/>
          <w:sz w:val="20"/>
        </w:rPr>
        <w:t>and future community service,</w:t>
      </w:r>
    </w:p>
    <w:p w:rsidR="00F607F1" w:rsidRPr="00DC5974" w:rsidRDefault="00F607F1" w:rsidP="00F607F1">
      <w:pPr>
        <w:autoSpaceDE w:val="0"/>
        <w:autoSpaceDN w:val="0"/>
        <w:adjustRightInd w:val="0"/>
        <w:ind w:left="360"/>
        <w:rPr>
          <w:rFonts w:ascii="Arial" w:hAnsi="Arial" w:cs="Arial"/>
          <w:sz w:val="20"/>
        </w:rPr>
      </w:pPr>
    </w:p>
    <w:p w:rsidR="00F607F1" w:rsidRDefault="00F607F1" w:rsidP="00F607F1">
      <w:pPr>
        <w:ind w:left="456"/>
        <w:jc w:val="center"/>
        <w:rPr>
          <w:rFonts w:ascii="Arial" w:hAnsi="Arial" w:cs="Arial"/>
          <w:sz w:val="20"/>
        </w:rPr>
      </w:pPr>
      <w:r w:rsidRPr="00DC5974">
        <w:rPr>
          <w:rFonts w:ascii="Arial" w:hAnsi="Arial" w:cs="Arial"/>
          <w:sz w:val="20"/>
        </w:rPr>
        <w:t>Applications available online at</w:t>
      </w:r>
      <w:r>
        <w:rPr>
          <w:rFonts w:ascii="Arial" w:hAnsi="Arial" w:cs="Arial"/>
          <w:sz w:val="20"/>
        </w:rPr>
        <w:t xml:space="preserve"> </w:t>
      </w:r>
      <w:hyperlink r:id="rId8" w:history="1">
        <w:r w:rsidRPr="00B91814">
          <w:rPr>
            <w:rStyle w:val="Hyperlink"/>
            <w:rFonts w:ascii="Arial" w:hAnsi="Arial" w:cs="Arial"/>
            <w:sz w:val="20"/>
          </w:rPr>
          <w:t>www.eriecommunityfoundaton.org</w:t>
        </w:r>
      </w:hyperlink>
    </w:p>
    <w:p w:rsidR="00F607F1" w:rsidRDefault="00F607F1" w:rsidP="00F607F1">
      <w:pPr>
        <w:ind w:left="456"/>
        <w:jc w:val="both"/>
        <w:rPr>
          <w:rFonts w:ascii="Arial" w:hAnsi="Arial" w:cs="Arial"/>
          <w:sz w:val="20"/>
        </w:rPr>
      </w:pPr>
    </w:p>
    <w:p w:rsidR="00F607F1" w:rsidRDefault="00F607F1" w:rsidP="00F607F1">
      <w:pPr>
        <w:ind w:left="45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2337435</wp:posOffset>
            </wp:positionH>
            <wp:positionV relativeFrom="paragraph">
              <wp:posOffset>93980</wp:posOffset>
            </wp:positionV>
            <wp:extent cx="1628775" cy="1202690"/>
            <wp:effectExtent l="19050" t="0" r="9525" b="0"/>
            <wp:wrapTight wrapText="bothSides">
              <wp:wrapPolygon edited="0">
                <wp:start x="-253" y="0"/>
                <wp:lineTo x="-253" y="21212"/>
                <wp:lineTo x="21726" y="21212"/>
                <wp:lineTo x="21726" y="0"/>
                <wp:lineTo x="-253" y="0"/>
              </wp:wrapPolygon>
            </wp:wrapTight>
            <wp:docPr id="2" name="Picture 2" descr="New Logo 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Logo 200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0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07F1" w:rsidRDefault="00F607F1" w:rsidP="00F607F1">
      <w:pPr>
        <w:ind w:left="456"/>
        <w:jc w:val="both"/>
        <w:rPr>
          <w:rFonts w:ascii="Arial" w:hAnsi="Arial" w:cs="Arial"/>
          <w:sz w:val="20"/>
        </w:rPr>
      </w:pPr>
    </w:p>
    <w:p w:rsidR="00F607F1" w:rsidRDefault="00F607F1" w:rsidP="00F607F1">
      <w:pPr>
        <w:ind w:left="456"/>
        <w:jc w:val="both"/>
        <w:rPr>
          <w:rFonts w:ascii="Arial" w:hAnsi="Arial" w:cs="Arial"/>
          <w:sz w:val="20"/>
        </w:rPr>
      </w:pPr>
    </w:p>
    <w:p w:rsidR="00F607F1" w:rsidRDefault="00F607F1" w:rsidP="00F607F1">
      <w:pPr>
        <w:ind w:left="456"/>
        <w:jc w:val="both"/>
        <w:rPr>
          <w:rFonts w:ascii="Arial" w:hAnsi="Arial" w:cs="Arial"/>
          <w:sz w:val="20"/>
        </w:rPr>
      </w:pPr>
    </w:p>
    <w:p w:rsidR="00F607F1" w:rsidRDefault="00F607F1" w:rsidP="00F607F1">
      <w:pPr>
        <w:ind w:left="456"/>
        <w:jc w:val="both"/>
        <w:rPr>
          <w:rFonts w:ascii="Arial" w:hAnsi="Arial" w:cs="Arial"/>
          <w:sz w:val="20"/>
        </w:rPr>
      </w:pPr>
    </w:p>
    <w:p w:rsidR="00F607F1" w:rsidRDefault="00F607F1" w:rsidP="00F607F1">
      <w:pPr>
        <w:ind w:left="456"/>
        <w:jc w:val="both"/>
        <w:rPr>
          <w:rFonts w:ascii="Arial" w:hAnsi="Arial" w:cs="Arial"/>
          <w:sz w:val="20"/>
        </w:rPr>
      </w:pPr>
    </w:p>
    <w:p w:rsidR="00F607F1" w:rsidRDefault="00F607F1" w:rsidP="00F607F1">
      <w:pPr>
        <w:ind w:left="456"/>
        <w:jc w:val="both"/>
        <w:rPr>
          <w:rFonts w:ascii="Arial" w:hAnsi="Arial" w:cs="Arial"/>
          <w:sz w:val="20"/>
        </w:rPr>
      </w:pPr>
    </w:p>
    <w:p w:rsidR="00F607F1" w:rsidRDefault="00F607F1" w:rsidP="00F607F1">
      <w:pPr>
        <w:ind w:left="456"/>
        <w:jc w:val="both"/>
        <w:rPr>
          <w:rFonts w:ascii="Arial" w:hAnsi="Arial" w:cs="Arial"/>
          <w:sz w:val="20"/>
        </w:rPr>
      </w:pPr>
    </w:p>
    <w:p w:rsidR="00F607F1" w:rsidRDefault="00F607F1" w:rsidP="00F607F1">
      <w:pPr>
        <w:ind w:left="456"/>
        <w:jc w:val="both"/>
        <w:rPr>
          <w:rFonts w:ascii="Arial" w:hAnsi="Arial" w:cs="Arial"/>
          <w:sz w:val="20"/>
        </w:rPr>
      </w:pPr>
    </w:p>
    <w:p w:rsidR="00F607F1" w:rsidRDefault="00F607F1" w:rsidP="00F607F1">
      <w:pPr>
        <w:ind w:left="456"/>
        <w:jc w:val="center"/>
        <w:rPr>
          <w:rFonts w:ascii="Arial" w:hAnsi="Arial" w:cs="Arial"/>
          <w:i/>
          <w:sz w:val="16"/>
          <w:szCs w:val="16"/>
        </w:rPr>
      </w:pPr>
    </w:p>
    <w:p w:rsidR="00F607F1" w:rsidRDefault="00F607F1" w:rsidP="00F607F1">
      <w:pPr>
        <w:ind w:left="456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459 West Sixth Street</w:t>
      </w:r>
    </w:p>
    <w:p w:rsidR="00F607F1" w:rsidRPr="00584FE2" w:rsidRDefault="00F607F1" w:rsidP="00F607F1">
      <w:pPr>
        <w:ind w:left="456"/>
        <w:jc w:val="center"/>
        <w:rPr>
          <w:rFonts w:ascii="Arial" w:hAnsi="Arial" w:cs="Arial"/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i/>
              <w:sz w:val="16"/>
              <w:szCs w:val="16"/>
            </w:rPr>
            <w:t>Erie</w:t>
          </w:r>
        </w:smartTag>
        <w:r>
          <w:rPr>
            <w:rFonts w:ascii="Arial" w:hAnsi="Arial" w:cs="Arial"/>
            <w:i/>
            <w:sz w:val="16"/>
            <w:szCs w:val="16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i/>
              <w:sz w:val="16"/>
              <w:szCs w:val="16"/>
            </w:rPr>
            <w:t>PA</w:t>
          </w:r>
        </w:smartTag>
        <w:r>
          <w:rPr>
            <w:rFonts w:ascii="Arial" w:hAnsi="Arial" w:cs="Arial"/>
            <w:i/>
            <w:sz w:val="16"/>
            <w:szCs w:val="16"/>
          </w:rPr>
          <w:t xml:space="preserve">  </w:t>
        </w:r>
        <w:smartTag w:uri="urn:schemas-microsoft-com:office:smarttags" w:element="PostalCode">
          <w:r>
            <w:rPr>
              <w:rFonts w:ascii="Arial" w:hAnsi="Arial" w:cs="Arial"/>
              <w:i/>
              <w:sz w:val="16"/>
              <w:szCs w:val="16"/>
            </w:rPr>
            <w:t>16507</w:t>
          </w:r>
        </w:smartTag>
      </w:smartTag>
    </w:p>
    <w:p w:rsidR="00170920" w:rsidRDefault="00170920"/>
    <w:sectPr w:rsidR="00170920" w:rsidSect="00F607F1">
      <w:headerReference w:type="default" r:id="rId10"/>
      <w:endnotePr>
        <w:numFmt w:val="decimal"/>
      </w:endnotePr>
      <w:pgSz w:w="12240" w:h="15840"/>
      <w:pgMar w:top="1080" w:right="1440" w:bottom="720" w:left="1440" w:header="10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C63" w:rsidRDefault="00594C63">
      <w:r>
        <w:separator/>
      </w:r>
    </w:p>
  </w:endnote>
  <w:endnote w:type="continuationSeparator" w:id="0">
    <w:p w:rsidR="00594C63" w:rsidRDefault="0059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C63" w:rsidRDefault="00594C63">
      <w:r>
        <w:separator/>
      </w:r>
    </w:p>
  </w:footnote>
  <w:footnote w:type="continuationSeparator" w:id="0">
    <w:p w:rsidR="00594C63" w:rsidRDefault="00594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D96" w:rsidRDefault="00594C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2465C"/>
    <w:multiLevelType w:val="hybridMultilevel"/>
    <w:tmpl w:val="ECC25578"/>
    <w:lvl w:ilvl="0" w:tplc="02E0B3CC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BC42590"/>
    <w:multiLevelType w:val="hybridMultilevel"/>
    <w:tmpl w:val="E25092F6"/>
    <w:lvl w:ilvl="0" w:tplc="02E0B3CC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7F1"/>
    <w:rsid w:val="00006031"/>
    <w:rsid w:val="00170920"/>
    <w:rsid w:val="00574BB0"/>
    <w:rsid w:val="00594C63"/>
    <w:rsid w:val="00795137"/>
    <w:rsid w:val="00832DF4"/>
    <w:rsid w:val="008E53D8"/>
    <w:rsid w:val="00A511AD"/>
    <w:rsid w:val="00F6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7F1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607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07F1"/>
    <w:rPr>
      <w:rFonts w:ascii="CG Times" w:eastAsia="Times New Roman" w:hAnsi="CG Times" w:cs="Times New Roman"/>
      <w:sz w:val="24"/>
      <w:szCs w:val="20"/>
    </w:rPr>
  </w:style>
  <w:style w:type="character" w:styleId="Hyperlink">
    <w:name w:val="Hyperlink"/>
    <w:rsid w:val="00F607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7F1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607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07F1"/>
    <w:rPr>
      <w:rFonts w:ascii="CG Times" w:eastAsia="Times New Roman" w:hAnsi="CG Times" w:cs="Times New Roman"/>
      <w:sz w:val="24"/>
      <w:szCs w:val="20"/>
    </w:rPr>
  </w:style>
  <w:style w:type="character" w:styleId="Hyperlink">
    <w:name w:val="Hyperlink"/>
    <w:rsid w:val="00F607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iecommunityfoundaton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Erie Community Foundation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Erie Community Foundation</dc:creator>
  <cp:lastModifiedBy>khristina</cp:lastModifiedBy>
  <cp:revision>2</cp:revision>
  <cp:lastPrinted>2012-04-10T18:45:00Z</cp:lastPrinted>
  <dcterms:created xsi:type="dcterms:W3CDTF">2015-03-23T14:37:00Z</dcterms:created>
  <dcterms:modified xsi:type="dcterms:W3CDTF">2015-03-23T14:37:00Z</dcterms:modified>
</cp:coreProperties>
</file>